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E5C8466" w:rsidR="00EA4EE4" w:rsidRPr="005F5E03" w:rsidRDefault="0043283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parfurmbedrijf maaakt pef-deal met avantium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6C26AB5"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7A211D2"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4C5510">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17EFCE4F" w:rsidR="00026892" w:rsidRPr="00C2551D" w:rsidRDefault="00271724"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37981">
              <w:rPr>
                <w:rFonts w:ascii="Arial" w:eastAsia="Calibri" w:hAnsi="Arial" w:cs="Arial"/>
                <w:sz w:val="20"/>
                <w:szCs w:val="20"/>
              </w:rPr>
              <w:t xml:space="preserve">rganische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3E34177" w:rsidR="00C2551D" w:rsidRPr="00350141" w:rsidRDefault="00271724"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43283F">
              <w:rPr>
                <w:rFonts w:ascii="Arial" w:eastAsia="Calibri" w:hAnsi="Arial" w:cs="Arial"/>
                <w:sz w:val="20"/>
                <w:szCs w:val="20"/>
              </w:rPr>
              <w:t>olyesters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5E12FC6" w:rsidR="008E6808" w:rsidRPr="00163180" w:rsidRDefault="0043283F" w:rsidP="00452556">
            <w:pPr>
              <w:spacing w:after="0" w:line="360" w:lineRule="auto"/>
              <w:rPr>
                <w:rFonts w:ascii="Arial" w:eastAsia="Calibri" w:hAnsi="Arial" w:cs="Arial"/>
                <w:sz w:val="20"/>
                <w:szCs w:val="20"/>
              </w:rPr>
            </w:pPr>
            <w:r>
              <w:rPr>
                <w:rFonts w:ascii="Arial" w:eastAsia="Calibri" w:hAnsi="Arial" w:cs="Arial"/>
                <w:sz w:val="20"/>
                <w:szCs w:val="20"/>
              </w:rPr>
              <w:t>PEF, furaandicarbonzuur, suiker, MEG</w:t>
            </w:r>
            <w:r w:rsidR="002C032F">
              <w:rPr>
                <w:rFonts w:ascii="Arial" w:eastAsia="Calibri" w:hAnsi="Arial" w:cs="Arial"/>
                <w:sz w:val="20"/>
                <w:szCs w:val="20"/>
              </w:rPr>
              <w:t>,</w:t>
            </w:r>
            <w:r w:rsidR="004C5510">
              <w:rPr>
                <w:rFonts w:ascii="Arial" w:eastAsia="Calibri" w:hAnsi="Arial" w:cs="Arial"/>
                <w:sz w:val="20"/>
                <w:szCs w:val="20"/>
              </w:rPr>
              <w:t xml:space="preserve"> </w:t>
            </w:r>
            <w:r w:rsidR="002C032F">
              <w:rPr>
                <w:rFonts w:ascii="Arial" w:eastAsia="Calibri" w:hAnsi="Arial" w:cs="Arial"/>
                <w:sz w:val="20"/>
                <w:szCs w:val="20"/>
              </w:rPr>
              <w:t>Avantium</w:t>
            </w:r>
            <w:r w:rsidR="004C5510">
              <w:rPr>
                <w:rFonts w:ascii="Arial" w:eastAsia="Calibri" w:hAnsi="Arial" w:cs="Arial"/>
                <w:sz w:val="20"/>
                <w:szCs w:val="20"/>
              </w:rPr>
              <w:t>, additie, oxidatie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2AC0D79" w:rsidR="00720AF6" w:rsidRPr="00C2551D" w:rsidRDefault="0027172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C11A1F9"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Organische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3CE1F84C" w:rsidR="00196A56" w:rsidRDefault="002C032F"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Polyesters </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3BC210F" w:rsidR="00167275" w:rsidRPr="00082930" w:rsidRDefault="0027172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2E63AE">
        <w:rPr>
          <w:rStyle w:val="Hyperlink"/>
          <w:rFonts w:ascii="Arial" w:eastAsia="Times New Roman" w:hAnsi="Arial" w:cs="Arial"/>
          <w:bCs/>
          <w:i/>
          <w:iCs/>
          <w:color w:val="auto"/>
          <w:kern w:val="36"/>
          <w:u w:val="none"/>
          <w:lang w:eastAsia="nl-NL"/>
        </w:rPr>
        <w:t>22 augustus</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3E85434" w14:textId="57C65034" w:rsidR="002E63AE" w:rsidRPr="002E63AE" w:rsidRDefault="002E63AE" w:rsidP="002E63AE">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2E63AE">
              <w:rPr>
                <w:rFonts w:ascii="Times New Roman" w:eastAsia="Times New Roman" w:hAnsi="Times New Roman" w:cs="Times New Roman"/>
                <w:b/>
                <w:bCs/>
                <w:kern w:val="36"/>
                <w:sz w:val="36"/>
                <w:szCs w:val="36"/>
                <w:lang w:eastAsia="nl-NL"/>
              </w:rPr>
              <w:t>Parfumbedrijf maakt PEF-deal met Avantiu</w:t>
            </w:r>
            <w:r>
              <w:rPr>
                <w:rFonts w:ascii="Times New Roman" w:eastAsia="Times New Roman" w:hAnsi="Times New Roman" w:cs="Times New Roman"/>
                <w:b/>
                <w:bCs/>
                <w:kern w:val="36"/>
                <w:sz w:val="36"/>
                <w:szCs w:val="36"/>
                <w:lang w:eastAsia="nl-NL"/>
              </w:rPr>
              <w:t>m</w:t>
            </w:r>
          </w:p>
          <w:p w14:paraId="5D593372" w14:textId="107878D7" w:rsidR="00D23D60" w:rsidRPr="00D23D60" w:rsidRDefault="00FE60A4" w:rsidP="00D23D60">
            <w:pPr>
              <w:spacing w:line="360" w:lineRule="auto"/>
              <w:rPr>
                <w:rFonts w:ascii="Times New Roman" w:eastAsia="Times New Roman" w:hAnsi="Times New Roman" w:cs="Times New Roman"/>
                <w:sz w:val="24"/>
                <w:szCs w:val="24"/>
                <w:lang w:eastAsia="nl-NL"/>
              </w:rPr>
            </w:pPr>
            <w:r w:rsidRPr="00D23D60">
              <w:rPr>
                <w:rFonts w:ascii="Times New Roman" w:eastAsia="Times New Roman" w:hAnsi="Times New Roman" w:cs="Times New Roman"/>
                <w:sz w:val="24"/>
                <w:szCs w:val="24"/>
                <w:lang w:eastAsia="nl-NL"/>
              </w:rPr>
              <w:t>Het Nederlandse chemiebedrijf Avantium is bezig met de bouw van een grote fabriek die furaandicarbonzuur (FDCA) gaat produceren uit plantaardige suikers en in 2024 klaar moet zijn. FDCA geldt als basisgrondstof voor PEF</w:t>
            </w:r>
            <w:r w:rsidR="00D23D60" w:rsidRPr="00D23D60">
              <w:rPr>
                <w:rFonts w:ascii="Times New Roman" w:eastAsia="Times New Roman" w:hAnsi="Times New Roman" w:cs="Times New Roman"/>
                <w:sz w:val="24"/>
                <w:szCs w:val="24"/>
                <w:lang w:eastAsia="nl-NL"/>
              </w:rPr>
              <w:t>.</w:t>
            </w:r>
            <w:r>
              <w:rPr>
                <w:rFonts w:ascii="Times New Roman" w:eastAsia="Times New Roman" w:hAnsi="Times New Roman" w:cs="Times New Roman"/>
                <w:sz w:val="24"/>
                <w:szCs w:val="24"/>
                <w:lang w:eastAsia="nl-NL"/>
              </w:rPr>
              <w:t xml:space="preserve"> </w:t>
            </w:r>
            <w:r w:rsidRPr="00D23D60">
              <w:rPr>
                <w:rFonts w:ascii="Times New Roman" w:eastAsia="Times New Roman" w:hAnsi="Times New Roman" w:cs="Times New Roman"/>
                <w:sz w:val="24"/>
                <w:szCs w:val="24"/>
                <w:lang w:eastAsia="nl-NL"/>
              </w:rPr>
              <w:t xml:space="preserve">De parfum- en cosmeticatak van </w:t>
            </w:r>
            <w:r w:rsidRPr="00FE60A4">
              <w:rPr>
                <w:rFonts w:ascii="Times New Roman" w:eastAsia="Times New Roman" w:hAnsi="Times New Roman" w:cs="Times New Roman"/>
                <w:sz w:val="24"/>
                <w:szCs w:val="24"/>
                <w:lang w:eastAsia="nl-NL"/>
              </w:rPr>
              <w:t>LVMH</w:t>
            </w:r>
            <w:r w:rsidRPr="00D23D60">
              <w:rPr>
                <w:rFonts w:ascii="Times New Roman" w:eastAsia="Times New Roman" w:hAnsi="Times New Roman" w:cs="Times New Roman"/>
                <w:sz w:val="24"/>
                <w:szCs w:val="24"/>
                <w:lang w:eastAsia="nl-NL"/>
              </w:rPr>
              <w:t xml:space="preserve"> heeft na een periode van samenwerking besloten om een vaste hoeveelheid PEF per jaar af te nemen</w:t>
            </w:r>
            <w:r w:rsidR="0091487C">
              <w:rPr>
                <w:rFonts w:ascii="Times New Roman" w:eastAsia="Times New Roman" w:hAnsi="Times New Roman" w:cs="Times New Roman"/>
                <w:sz w:val="24"/>
                <w:szCs w:val="24"/>
                <w:lang w:eastAsia="nl-NL"/>
              </w:rPr>
              <w:t xml:space="preserve"> en te gebruiken als verpakkingsmateriaal van LVMH’s producten.</w:t>
            </w:r>
          </w:p>
          <w:p w14:paraId="4479F8D4" w14:textId="77777777" w:rsidR="00D23D60" w:rsidRDefault="00D23D60" w:rsidP="00733810">
            <w:pPr>
              <w:spacing w:line="360" w:lineRule="auto"/>
              <w:rPr>
                <w:rFonts w:ascii="Times New Roman" w:eastAsia="Times New Roman" w:hAnsi="Times New Roman" w:cs="Times New Roman"/>
                <w:sz w:val="24"/>
                <w:szCs w:val="24"/>
                <w:lang w:eastAsia="nl-NL"/>
              </w:rPr>
            </w:pPr>
          </w:p>
          <w:p w14:paraId="6F76BAF7" w14:textId="7C991AA1" w:rsidR="00D23D60" w:rsidRPr="00FE60A4" w:rsidRDefault="00D23D60" w:rsidP="00733810">
            <w:pPr>
              <w:spacing w:line="360" w:lineRule="auto"/>
              <w:rPr>
                <w:rFonts w:ascii="Times New Roman" w:eastAsia="Times New Roman" w:hAnsi="Times New Roman" w:cs="Times New Roman"/>
                <w:b/>
                <w:bCs/>
                <w:sz w:val="24"/>
                <w:szCs w:val="24"/>
                <w:lang w:eastAsia="nl-NL"/>
              </w:rPr>
            </w:pPr>
            <w:r w:rsidRPr="00FE60A4">
              <w:rPr>
                <w:rFonts w:ascii="Times New Roman" w:eastAsia="Times New Roman" w:hAnsi="Times New Roman" w:cs="Times New Roman"/>
                <w:b/>
                <w:bCs/>
                <w:sz w:val="24"/>
                <w:szCs w:val="24"/>
                <w:lang w:eastAsia="nl-NL"/>
              </w:rPr>
              <w:t>Avantium</w:t>
            </w:r>
          </w:p>
          <w:p w14:paraId="225EACFD" w14:textId="5B5D8D15" w:rsidR="00162C4A" w:rsidRPr="0099474B" w:rsidRDefault="009340BC" w:rsidP="00271724">
            <w:pPr>
              <w:spacing w:line="360" w:lineRule="auto"/>
              <w:rPr>
                <w:rFonts w:ascii="Times New Roman" w:eastAsia="Times New Roman" w:hAnsi="Times New Roman" w:cs="Times New Roman"/>
                <w:noProof/>
                <w:sz w:val="24"/>
                <w:szCs w:val="24"/>
                <w:lang w:eastAsia="nl-NL"/>
              </w:rPr>
            </w:pPr>
            <w:r w:rsidRPr="009340BC">
              <w:rPr>
                <w:rFonts w:ascii="Times New Roman" w:eastAsia="Times New Roman" w:hAnsi="Times New Roman" w:cs="Times New Roman"/>
                <w:sz w:val="24"/>
                <w:szCs w:val="24"/>
                <w:lang w:eastAsia="nl-NL"/>
              </w:rPr>
              <w:t>Avantium ontwikkelt nieuwe technologieën op basis van hernieuwbare</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grondstoffen als alternatief voor fossiele chemicaliën en kunststoffen. Het bedrijf heeft momenteel</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drie technologieën in de pilot- en demonstratiefase. De meest geavanceerde technologie is de YXY®</w:t>
            </w:r>
            <w:r>
              <w:rPr>
                <w:rFonts w:ascii="Times New Roman" w:eastAsia="Times New Roman" w:hAnsi="Times New Roman" w:cs="Times New Roman"/>
                <w:sz w:val="24"/>
                <w:szCs w:val="24"/>
                <w:lang w:eastAsia="nl-NL"/>
              </w:rPr>
              <w:t xml:space="preserve"> </w:t>
            </w:r>
            <w:r w:rsidRPr="00271724">
              <w:rPr>
                <w:rFonts w:ascii="Times New Roman" w:eastAsia="Times New Roman" w:hAnsi="Times New Roman" w:cs="Times New Roman"/>
                <w:i/>
                <w:iCs/>
                <w:sz w:val="24"/>
                <w:szCs w:val="24"/>
                <w:lang w:eastAsia="nl-NL"/>
              </w:rPr>
              <w:t>plant-to-plastics</w:t>
            </w:r>
            <w:r w:rsidRPr="009340BC">
              <w:rPr>
                <w:rFonts w:ascii="Times New Roman" w:eastAsia="Times New Roman" w:hAnsi="Times New Roman" w:cs="Times New Roman"/>
                <w:sz w:val="24"/>
                <w:szCs w:val="24"/>
                <w:lang w:eastAsia="nl-NL"/>
              </w:rPr>
              <w:t>-technologie die plantaardige suikers katalytisch omzet in FDCA</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(furaandicarbonzuur), de belangrijkste bouwsteen voor de duurzame kunststof PEF</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 xml:space="preserve">(polyethyleenfuraanoaat). Avantium heeft de YXY® </w:t>
            </w:r>
            <w:r w:rsidR="00271724">
              <w:rPr>
                <w:rFonts w:ascii="Times New Roman" w:eastAsia="Times New Roman" w:hAnsi="Times New Roman" w:cs="Times New Roman"/>
                <w:sz w:val="24"/>
                <w:szCs w:val="24"/>
                <w:lang w:eastAsia="nl-NL"/>
              </w:rPr>
              <w:t>t</w:t>
            </w:r>
            <w:r w:rsidRPr="009340BC">
              <w:rPr>
                <w:rFonts w:ascii="Times New Roman" w:eastAsia="Times New Roman" w:hAnsi="Times New Roman" w:cs="Times New Roman"/>
                <w:sz w:val="24"/>
                <w:szCs w:val="24"/>
                <w:lang w:eastAsia="nl-NL"/>
              </w:rPr>
              <w:t>echnologie met succes gedemonstreerd in haar</w:t>
            </w:r>
            <w:r>
              <w:rPr>
                <w:rFonts w:ascii="Times New Roman" w:eastAsia="Times New Roman" w:hAnsi="Times New Roman" w:cs="Times New Roman"/>
                <w:sz w:val="24"/>
                <w:szCs w:val="24"/>
                <w:lang w:eastAsia="nl-NL"/>
              </w:rPr>
              <w:t xml:space="preserve"> p</w:t>
            </w:r>
            <w:r w:rsidRPr="009340BC">
              <w:rPr>
                <w:rFonts w:ascii="Times New Roman" w:eastAsia="Times New Roman" w:hAnsi="Times New Roman" w:cs="Times New Roman"/>
                <w:sz w:val="24"/>
                <w:szCs w:val="24"/>
                <w:lang w:eastAsia="nl-NL"/>
              </w:rPr>
              <w:t xml:space="preserve">roeffabriek in Geleen, Nederland, en is in 2022 begonnen met de bouw van </w:t>
            </w:r>
            <w:r w:rsidR="00271724">
              <w:rPr>
                <w:rFonts w:ascii="Times New Roman" w:eastAsia="Times New Roman" w:hAnsi="Times New Roman" w:cs="Times New Roman"/>
                <w:sz w:val="24"/>
                <w:szCs w:val="24"/>
                <w:lang w:eastAsia="nl-NL"/>
              </w:rPr>
              <w:t>’</w:t>
            </w:r>
            <w:r w:rsidRPr="009340BC">
              <w:rPr>
                <w:rFonts w:ascii="Times New Roman" w:eastAsia="Times New Roman" w:hAnsi="Times New Roman" w:cs="Times New Roman"/>
                <w:sz w:val="24"/>
                <w:szCs w:val="24"/>
                <w:lang w:eastAsia="nl-NL"/>
              </w:rPr>
              <w:t>s werelds eerste</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commerciële fabriek, met een geplande grootschalige productie van PEF in 2024. De tweede</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technologie is Ray Technology™ en zet industriële suikers katalytisch om in plantaardig MEG (mono-ethyleenglycol): plantMEG™. Avantium is bezig met het opschalen van haar Ray Technology™ en</w:t>
            </w:r>
            <w:r w:rsidR="0091487C">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de demonstratiefabriek in Delfzijl</w:t>
            </w:r>
            <w:r w:rsidR="00271724">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is in november 2019 geopend. De derde technologie</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heet de Dawn Technology™ die non-food biomassa omzet in industriële suikers en lignine om zo de</w:t>
            </w:r>
            <w:r>
              <w:rPr>
                <w:rFonts w:ascii="Times New Roman" w:eastAsia="Times New Roman" w:hAnsi="Times New Roman" w:cs="Times New Roman"/>
                <w:sz w:val="24"/>
                <w:szCs w:val="24"/>
                <w:lang w:eastAsia="nl-NL"/>
              </w:rPr>
              <w:t xml:space="preserve"> </w:t>
            </w:r>
            <w:r w:rsidRPr="009340BC">
              <w:rPr>
                <w:rFonts w:ascii="Times New Roman" w:eastAsia="Times New Roman" w:hAnsi="Times New Roman" w:cs="Times New Roman"/>
                <w:sz w:val="24"/>
                <w:szCs w:val="24"/>
                <w:lang w:eastAsia="nl-NL"/>
              </w:rPr>
              <w:t>chemische en materialen industrie te laten overstappen op niet-fossiele grondstoffen.</w:t>
            </w:r>
          </w:p>
        </w:tc>
      </w:tr>
      <w:bookmarkEnd w:id="0"/>
    </w:tbl>
    <w:p w14:paraId="34F771E9" w14:textId="5BFD90D8" w:rsidR="00740D59" w:rsidRDefault="00740D59" w:rsidP="00452556">
      <w:pPr>
        <w:spacing w:after="0" w:line="360" w:lineRule="auto"/>
        <w:rPr>
          <w:rFonts w:ascii="Arial" w:eastAsia="Times New Roman" w:hAnsi="Arial" w:cs="Arial"/>
          <w:bCs/>
          <w:iCs/>
          <w:color w:val="000000"/>
          <w:kern w:val="36"/>
          <w:lang w:eastAsia="nl-NL"/>
        </w:rPr>
      </w:pPr>
    </w:p>
    <w:p w14:paraId="5E52C14E" w14:textId="124528B2" w:rsidR="00092393" w:rsidRDefault="00DF3E0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grondstof voor de productie van FDCA is </w:t>
      </w:r>
      <w:r w:rsidR="00092393">
        <w:rPr>
          <w:rFonts w:ascii="Arial" w:eastAsia="Times New Roman" w:hAnsi="Arial" w:cs="Arial"/>
          <w:bCs/>
          <w:iCs/>
          <w:color w:val="000000"/>
          <w:kern w:val="36"/>
          <w:lang w:eastAsia="nl-NL"/>
        </w:rPr>
        <w:t>biomassa dat onder andere</w:t>
      </w:r>
      <w:r>
        <w:rPr>
          <w:rFonts w:ascii="Arial" w:eastAsia="Times New Roman" w:hAnsi="Arial" w:cs="Arial"/>
          <w:bCs/>
          <w:iCs/>
          <w:color w:val="000000"/>
          <w:kern w:val="36"/>
          <w:lang w:eastAsia="nl-NL"/>
        </w:rPr>
        <w:t xml:space="preserve"> </w:t>
      </w:r>
      <w:r w:rsidR="00092393">
        <w:rPr>
          <w:rFonts w:ascii="Arial" w:eastAsia="Times New Roman" w:hAnsi="Arial" w:cs="Arial"/>
          <w:bCs/>
          <w:iCs/>
          <w:color w:val="000000"/>
          <w:kern w:val="36"/>
          <w:lang w:eastAsia="nl-NL"/>
        </w:rPr>
        <w:t>cellulose bevat</w:t>
      </w:r>
      <w:r>
        <w:rPr>
          <w:rFonts w:ascii="Arial" w:eastAsia="Times New Roman" w:hAnsi="Arial" w:cs="Arial"/>
          <w:bCs/>
          <w:iCs/>
          <w:color w:val="000000"/>
          <w:kern w:val="36"/>
          <w:lang w:eastAsia="nl-NL"/>
        </w:rPr>
        <w:t xml:space="preserve">. </w:t>
      </w:r>
      <w:r w:rsidR="009C0921">
        <w:rPr>
          <w:rFonts w:ascii="Arial" w:eastAsia="Times New Roman" w:hAnsi="Arial" w:cs="Arial"/>
          <w:bCs/>
          <w:iCs/>
          <w:color w:val="000000"/>
          <w:kern w:val="36"/>
          <w:lang w:eastAsia="nl-NL"/>
        </w:rPr>
        <w:t>C</w:t>
      </w:r>
      <w:r w:rsidR="00092393">
        <w:rPr>
          <w:rFonts w:ascii="Arial" w:eastAsia="Times New Roman" w:hAnsi="Arial" w:cs="Arial"/>
          <w:bCs/>
          <w:iCs/>
          <w:color w:val="000000"/>
          <w:kern w:val="36"/>
          <w:lang w:eastAsia="nl-NL"/>
        </w:rPr>
        <w:t>ellulose</w:t>
      </w:r>
      <w:r>
        <w:rPr>
          <w:rFonts w:ascii="Arial" w:eastAsia="Times New Roman" w:hAnsi="Arial" w:cs="Arial"/>
          <w:bCs/>
          <w:iCs/>
          <w:color w:val="000000"/>
          <w:kern w:val="36"/>
          <w:lang w:eastAsia="nl-NL"/>
        </w:rPr>
        <w:t xml:space="preserve"> wordt eerst omgezet in glucose</w:t>
      </w:r>
      <w:r w:rsidR="00992BB0">
        <w:rPr>
          <w:rFonts w:ascii="Arial" w:eastAsia="Times New Roman" w:hAnsi="Arial" w:cs="Arial"/>
          <w:bCs/>
          <w:iCs/>
          <w:color w:val="000000"/>
          <w:kern w:val="36"/>
          <w:lang w:eastAsia="nl-NL"/>
        </w:rPr>
        <w:t>/fructose</w:t>
      </w:r>
      <w:r>
        <w:rPr>
          <w:rFonts w:ascii="Arial" w:eastAsia="Times New Roman" w:hAnsi="Arial" w:cs="Arial"/>
          <w:bCs/>
          <w:iCs/>
          <w:color w:val="000000"/>
          <w:kern w:val="36"/>
          <w:lang w:eastAsia="nl-NL"/>
        </w:rPr>
        <w:t>. Daarna wordt glucose</w:t>
      </w:r>
      <w:r w:rsidR="00992BB0">
        <w:rPr>
          <w:rFonts w:ascii="Arial" w:eastAsia="Times New Roman" w:hAnsi="Arial" w:cs="Arial"/>
          <w:bCs/>
          <w:iCs/>
          <w:color w:val="000000"/>
          <w:kern w:val="36"/>
          <w:lang w:eastAsia="nl-NL"/>
        </w:rPr>
        <w:t>/fructose</w:t>
      </w:r>
      <w:r>
        <w:rPr>
          <w:rFonts w:ascii="Arial" w:eastAsia="Times New Roman" w:hAnsi="Arial" w:cs="Arial"/>
          <w:bCs/>
          <w:iCs/>
          <w:color w:val="000000"/>
          <w:kern w:val="36"/>
          <w:lang w:eastAsia="nl-NL"/>
        </w:rPr>
        <w:t xml:space="preserve"> omgezet in </w:t>
      </w:r>
      <w:r w:rsidR="00092393">
        <w:rPr>
          <w:rFonts w:ascii="Arial" w:eastAsia="Times New Roman" w:hAnsi="Arial" w:cs="Arial"/>
          <w:bCs/>
          <w:iCs/>
          <w:color w:val="000000"/>
          <w:kern w:val="36"/>
          <w:lang w:eastAsia="nl-NL"/>
        </w:rPr>
        <w:t>HMF.</w:t>
      </w:r>
      <w:r w:rsidR="00191FB6">
        <w:rPr>
          <w:rFonts w:ascii="Arial" w:eastAsia="Times New Roman" w:hAnsi="Arial" w:cs="Arial"/>
          <w:bCs/>
          <w:iCs/>
          <w:color w:val="000000"/>
          <w:kern w:val="36"/>
          <w:lang w:eastAsia="nl-NL"/>
        </w:rPr>
        <w:t xml:space="preserve"> </w:t>
      </w:r>
      <w:r w:rsidR="00092393">
        <w:rPr>
          <w:rFonts w:ascii="Arial" w:eastAsia="Times New Roman" w:hAnsi="Arial" w:cs="Arial"/>
          <w:bCs/>
          <w:iCs/>
          <w:color w:val="000000"/>
          <w:kern w:val="36"/>
          <w:lang w:eastAsia="nl-NL"/>
        </w:rPr>
        <w:t>HMF</w:t>
      </w:r>
      <w:r w:rsidR="00D61BFF">
        <w:rPr>
          <w:rFonts w:ascii="Arial" w:eastAsia="Times New Roman" w:hAnsi="Arial" w:cs="Arial"/>
          <w:bCs/>
          <w:iCs/>
          <w:color w:val="000000"/>
          <w:kern w:val="36"/>
          <w:lang w:eastAsia="nl-NL"/>
        </w:rPr>
        <w:t>, 5-hydroxymethylfurfural,</w:t>
      </w:r>
      <w:r w:rsidR="00092393">
        <w:rPr>
          <w:rFonts w:ascii="Arial" w:eastAsia="Times New Roman" w:hAnsi="Arial" w:cs="Arial"/>
          <w:bCs/>
          <w:iCs/>
          <w:color w:val="000000"/>
          <w:kern w:val="36"/>
          <w:lang w:eastAsia="nl-NL"/>
        </w:rPr>
        <w:t xml:space="preserve"> wordt </w:t>
      </w:r>
      <w:r w:rsidR="00992BB0">
        <w:rPr>
          <w:rFonts w:ascii="Arial" w:eastAsia="Times New Roman" w:hAnsi="Arial" w:cs="Arial"/>
          <w:bCs/>
          <w:iCs/>
          <w:color w:val="000000"/>
          <w:kern w:val="36"/>
          <w:lang w:eastAsia="nl-NL"/>
        </w:rPr>
        <w:t>als laatste</w:t>
      </w:r>
      <w:r w:rsidR="003816E5">
        <w:rPr>
          <w:rFonts w:ascii="Arial" w:eastAsia="Times New Roman" w:hAnsi="Arial" w:cs="Arial"/>
          <w:bCs/>
          <w:iCs/>
          <w:color w:val="000000"/>
          <w:kern w:val="36"/>
          <w:lang w:eastAsia="nl-NL"/>
        </w:rPr>
        <w:t xml:space="preserve"> </w:t>
      </w:r>
      <w:r w:rsidR="00620676">
        <w:rPr>
          <w:rFonts w:ascii="Arial" w:eastAsia="Times New Roman" w:hAnsi="Arial" w:cs="Arial"/>
          <w:bCs/>
          <w:iCs/>
          <w:color w:val="000000"/>
          <w:kern w:val="36"/>
          <w:lang w:eastAsia="nl-NL"/>
        </w:rPr>
        <w:t xml:space="preserve">omgezet in FDCA. </w:t>
      </w:r>
    </w:p>
    <w:p w14:paraId="3C5EC2B9" w14:textId="3DF49788" w:rsidR="00191FB6" w:rsidRDefault="00191FB6" w:rsidP="00BF2D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van de omzetting van cellulose in glucose</w:t>
      </w:r>
      <w:r w:rsidR="00992BB0">
        <w:rPr>
          <w:rFonts w:ascii="Arial" w:eastAsia="Times New Roman" w:hAnsi="Arial" w:cs="Arial"/>
          <w:bCs/>
          <w:iCs/>
          <w:color w:val="000000"/>
          <w:kern w:val="36"/>
          <w:lang w:eastAsia="nl-NL"/>
        </w:rPr>
        <w:t>/fructose</w:t>
      </w:r>
      <w:r>
        <w:rPr>
          <w:rFonts w:ascii="Arial" w:eastAsia="Times New Roman" w:hAnsi="Arial" w:cs="Arial"/>
          <w:bCs/>
          <w:iCs/>
          <w:color w:val="000000"/>
          <w:kern w:val="36"/>
          <w:lang w:eastAsia="nl-NL"/>
        </w:rPr>
        <w:t xml:space="preserve"> in een vergelijking </w:t>
      </w:r>
      <w:r w:rsidR="00BF2D71">
        <w:rPr>
          <w:rFonts w:ascii="Arial" w:eastAsia="Times New Roman" w:hAnsi="Arial" w:cs="Arial"/>
          <w:bCs/>
          <w:iCs/>
          <w:color w:val="000000"/>
          <w:kern w:val="36"/>
          <w:lang w:eastAsia="nl-NL"/>
        </w:rPr>
        <w:t xml:space="preserve">met molecuulformules </w:t>
      </w:r>
      <w:r>
        <w:rPr>
          <w:rFonts w:ascii="Arial" w:eastAsia="Times New Roman" w:hAnsi="Arial" w:cs="Arial"/>
          <w:bCs/>
          <w:iCs/>
          <w:color w:val="000000"/>
          <w:kern w:val="36"/>
          <w:lang w:eastAsia="nl-NL"/>
        </w:rPr>
        <w:t>wee</w:t>
      </w:r>
      <w:r w:rsidR="003816E5">
        <w:rPr>
          <w:rFonts w:ascii="Arial" w:eastAsia="Times New Roman" w:hAnsi="Arial" w:cs="Arial"/>
          <w:bCs/>
          <w:iCs/>
          <w:color w:val="000000"/>
          <w:kern w:val="36"/>
          <w:lang w:eastAsia="nl-NL"/>
        </w:rPr>
        <w:t>r.</w:t>
      </w:r>
    </w:p>
    <w:p w14:paraId="18697518" w14:textId="77777777" w:rsidR="00191FB6" w:rsidRDefault="00191FB6" w:rsidP="007C6CC8">
      <w:pPr>
        <w:spacing w:after="0" w:line="360" w:lineRule="auto"/>
        <w:rPr>
          <w:rFonts w:ascii="Arial" w:eastAsia="Times New Roman" w:hAnsi="Arial" w:cs="Arial"/>
          <w:bCs/>
          <w:iCs/>
          <w:color w:val="000000"/>
          <w:kern w:val="36"/>
          <w:lang w:eastAsia="nl-NL"/>
        </w:rPr>
      </w:pPr>
    </w:p>
    <w:p w14:paraId="24315A18" w14:textId="62B722EF" w:rsidR="00D61BFF" w:rsidRDefault="00191FB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26C4154D" wp14:editId="27B73C35">
            <wp:extent cx="2631953" cy="716170"/>
            <wp:effectExtent l="0" t="0" r="0" b="825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83169" cy="730106"/>
                    </a:xfrm>
                    <a:prstGeom prst="rect">
                      <a:avLst/>
                    </a:prstGeom>
                  </pic:spPr>
                </pic:pic>
              </a:graphicData>
            </a:graphic>
          </wp:inline>
        </w:drawing>
      </w:r>
    </w:p>
    <w:p w14:paraId="5B96548B" w14:textId="541C20E6" w:rsidR="00D61BFF" w:rsidRDefault="00D61BF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191FB6">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 xml:space="preserve"> HMF</w:t>
      </w:r>
      <w:r w:rsidR="00191FB6">
        <w:rPr>
          <w:rFonts w:ascii="Arial" w:eastAsia="Times New Roman" w:hAnsi="Arial" w:cs="Arial"/>
          <w:bCs/>
          <w:iCs/>
          <w:color w:val="000000"/>
          <w:kern w:val="36"/>
          <w:lang w:eastAsia="nl-NL"/>
        </w:rPr>
        <w:t xml:space="preserve"> en FDCA</w:t>
      </w:r>
    </w:p>
    <w:p w14:paraId="524D66B9" w14:textId="7E6AB1D4" w:rsidR="00620676" w:rsidRDefault="00620676" w:rsidP="007C6CC8">
      <w:pPr>
        <w:spacing w:after="0" w:line="360" w:lineRule="auto"/>
        <w:rPr>
          <w:rFonts w:ascii="Arial" w:eastAsia="Times New Roman" w:hAnsi="Arial" w:cs="Arial"/>
          <w:bCs/>
          <w:iCs/>
          <w:color w:val="000000"/>
          <w:kern w:val="36"/>
          <w:lang w:eastAsia="nl-NL"/>
        </w:rPr>
      </w:pPr>
    </w:p>
    <w:p w14:paraId="5E34FE10" w14:textId="408E08EC" w:rsidR="00620676" w:rsidRDefault="003816E5" w:rsidP="00BF2D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191FB6">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Geef de reactie in structuurformules van de omzetting van </w:t>
      </w:r>
      <w:r w:rsidR="00992BB0">
        <w:rPr>
          <w:rFonts w:ascii="Arial" w:eastAsia="Times New Roman" w:hAnsi="Arial" w:cs="Arial"/>
          <w:bCs/>
          <w:iCs/>
          <w:color w:val="000000"/>
          <w:kern w:val="36"/>
          <w:lang w:eastAsia="nl-NL"/>
        </w:rPr>
        <w:t xml:space="preserve">fructose </w:t>
      </w:r>
      <w:r>
        <w:rPr>
          <w:rFonts w:ascii="Arial" w:eastAsia="Times New Roman" w:hAnsi="Arial" w:cs="Arial"/>
          <w:bCs/>
          <w:iCs/>
          <w:color w:val="000000"/>
          <w:kern w:val="36"/>
          <w:lang w:eastAsia="nl-NL"/>
        </w:rPr>
        <w:t>in HMF.</w:t>
      </w:r>
      <w:r w:rsidR="00BF2D71">
        <w:rPr>
          <w:rFonts w:ascii="Arial" w:eastAsia="Times New Roman" w:hAnsi="Arial" w:cs="Arial"/>
          <w:bCs/>
          <w:iCs/>
          <w:color w:val="000000"/>
          <w:kern w:val="36"/>
          <w:lang w:eastAsia="nl-NL"/>
        </w:rPr>
        <w:t xml:space="preserve"> Raadpleeg Binas tabel 67F1.</w:t>
      </w:r>
    </w:p>
    <w:p w14:paraId="178C313F" w14:textId="11EA96F3" w:rsidR="00BF2D71" w:rsidRDefault="00BF2D71" w:rsidP="00BF2D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wat</w:t>
      </w:r>
      <w:r w:rsidR="00154BF2">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voor type reactie is opgetreden bij de omzetting van </w:t>
      </w:r>
      <w:r w:rsidR="00992BB0">
        <w:rPr>
          <w:rFonts w:ascii="Arial" w:eastAsia="Times New Roman" w:hAnsi="Arial" w:cs="Arial"/>
          <w:bCs/>
          <w:iCs/>
          <w:color w:val="000000"/>
          <w:kern w:val="36"/>
          <w:lang w:eastAsia="nl-NL"/>
        </w:rPr>
        <w:t>fruct</w:t>
      </w:r>
      <w:r>
        <w:rPr>
          <w:rFonts w:ascii="Arial" w:eastAsia="Times New Roman" w:hAnsi="Arial" w:cs="Arial"/>
          <w:bCs/>
          <w:iCs/>
          <w:color w:val="000000"/>
          <w:kern w:val="36"/>
          <w:lang w:eastAsia="nl-NL"/>
        </w:rPr>
        <w:t>ose in HMF.</w:t>
      </w:r>
    </w:p>
    <w:p w14:paraId="2ECD60B6" w14:textId="73A1FA40" w:rsidR="003816E5" w:rsidRDefault="00154B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3816E5">
        <w:rPr>
          <w:rFonts w:ascii="Arial" w:eastAsia="Times New Roman" w:hAnsi="Arial" w:cs="Arial"/>
          <w:bCs/>
          <w:iCs/>
          <w:color w:val="000000"/>
          <w:kern w:val="36"/>
          <w:lang w:eastAsia="nl-NL"/>
        </w:rPr>
        <w:tab/>
        <w:t>Geef de reactie in structuurformules van de omzetting van HMF in FDCA</w:t>
      </w:r>
      <w:r w:rsidR="00271724">
        <w:rPr>
          <w:rFonts w:ascii="Arial" w:eastAsia="Times New Roman" w:hAnsi="Arial" w:cs="Arial"/>
          <w:bCs/>
          <w:iCs/>
          <w:color w:val="000000"/>
          <w:kern w:val="36"/>
          <w:lang w:eastAsia="nl-NL"/>
        </w:rPr>
        <w:t xml:space="preserve"> (figuur 1)</w:t>
      </w:r>
      <w:r w:rsidR="003816E5">
        <w:rPr>
          <w:rFonts w:ascii="Arial" w:eastAsia="Times New Roman" w:hAnsi="Arial" w:cs="Arial"/>
          <w:bCs/>
          <w:iCs/>
          <w:color w:val="000000"/>
          <w:kern w:val="36"/>
          <w:lang w:eastAsia="nl-NL"/>
        </w:rPr>
        <w:t>.</w:t>
      </w:r>
    </w:p>
    <w:p w14:paraId="18FBDF83" w14:textId="675E42A2" w:rsidR="00191FB6" w:rsidRDefault="00154B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B448A5">
        <w:rPr>
          <w:rFonts w:ascii="Arial" w:eastAsia="Times New Roman" w:hAnsi="Arial" w:cs="Arial"/>
          <w:bCs/>
          <w:iCs/>
          <w:color w:val="000000"/>
          <w:kern w:val="36"/>
          <w:lang w:eastAsia="nl-NL"/>
        </w:rPr>
        <w:tab/>
        <w:t>Leg uit wat voor type reactie is opgetreden bij de omzetting van HMF in FDCA.</w:t>
      </w:r>
    </w:p>
    <w:p w14:paraId="5410E0FA" w14:textId="77777777" w:rsidR="00B448A5" w:rsidRDefault="00B448A5" w:rsidP="007C6CC8">
      <w:pPr>
        <w:spacing w:after="0" w:line="360" w:lineRule="auto"/>
        <w:rPr>
          <w:rFonts w:ascii="Arial" w:eastAsia="Times New Roman" w:hAnsi="Arial" w:cs="Arial"/>
          <w:bCs/>
          <w:iCs/>
          <w:color w:val="000000"/>
          <w:kern w:val="36"/>
          <w:lang w:eastAsia="nl-NL"/>
        </w:rPr>
      </w:pPr>
    </w:p>
    <w:p w14:paraId="4BC3ADFF" w14:textId="03A7B1AE" w:rsidR="00620676" w:rsidRDefault="0062067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polymeer PEF wordt gevormd uit FDCA en mono-ethyleenglycol</w:t>
      </w:r>
      <w:r w:rsidR="00154BF2">
        <w:rPr>
          <w:rFonts w:ascii="Arial" w:eastAsia="Times New Roman" w:hAnsi="Arial" w:cs="Arial"/>
          <w:bCs/>
          <w:iCs/>
          <w:color w:val="000000"/>
          <w:kern w:val="36"/>
          <w:lang w:eastAsia="nl-NL"/>
        </w:rPr>
        <w:t>, MEG</w:t>
      </w:r>
      <w:r w:rsidR="00AC63D5">
        <w:rPr>
          <w:rFonts w:ascii="Arial" w:eastAsia="Times New Roman" w:hAnsi="Arial" w:cs="Arial"/>
          <w:bCs/>
          <w:iCs/>
          <w:color w:val="000000"/>
          <w:kern w:val="36"/>
          <w:lang w:eastAsia="nl-NL"/>
        </w:rPr>
        <w:t xml:space="preserve"> (figuur 2</w:t>
      </w:r>
      <w:r w:rsidR="009C0921">
        <w:rPr>
          <w:rFonts w:ascii="Arial" w:eastAsia="Times New Roman" w:hAnsi="Arial" w:cs="Arial"/>
          <w:bCs/>
          <w:iCs/>
          <w:color w:val="000000"/>
          <w:kern w:val="36"/>
          <w:lang w:eastAsia="nl-NL"/>
        </w:rPr>
        <w:t>B</w:t>
      </w:r>
      <w:r w:rsidR="00AC63D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w:t>
      </w:r>
    </w:p>
    <w:p w14:paraId="3A9F68D1" w14:textId="7A4A9102" w:rsidR="003816E5" w:rsidRDefault="00154B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3816E5">
        <w:rPr>
          <w:rFonts w:ascii="Arial" w:eastAsia="Times New Roman" w:hAnsi="Arial" w:cs="Arial"/>
          <w:bCs/>
          <w:iCs/>
          <w:color w:val="000000"/>
          <w:kern w:val="36"/>
          <w:lang w:eastAsia="nl-NL"/>
        </w:rPr>
        <w:tab/>
      </w:r>
      <w:r w:rsidR="00AC63D5">
        <w:rPr>
          <w:rFonts w:ascii="Arial" w:eastAsia="Times New Roman" w:hAnsi="Arial" w:cs="Arial"/>
          <w:bCs/>
          <w:iCs/>
          <w:color w:val="000000"/>
          <w:kern w:val="36"/>
          <w:lang w:eastAsia="nl-NL"/>
        </w:rPr>
        <w:t>Geef de systematische naam voor mono-ethyleenglycol.</w:t>
      </w:r>
    </w:p>
    <w:p w14:paraId="1699E522" w14:textId="2A5E8058" w:rsidR="00620676" w:rsidRDefault="00154B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3816E5">
        <w:rPr>
          <w:rFonts w:ascii="Arial" w:eastAsia="Times New Roman" w:hAnsi="Arial" w:cs="Arial"/>
          <w:bCs/>
          <w:iCs/>
          <w:color w:val="000000"/>
          <w:kern w:val="36"/>
          <w:lang w:eastAsia="nl-NL"/>
        </w:rPr>
        <w:tab/>
        <w:t xml:space="preserve">Teken een stuk van het polymeer PEF. </w:t>
      </w:r>
      <w:r w:rsidR="00B448A5">
        <w:rPr>
          <w:rFonts w:ascii="Arial" w:eastAsia="Times New Roman" w:hAnsi="Arial" w:cs="Arial"/>
          <w:bCs/>
          <w:iCs/>
          <w:color w:val="000000"/>
          <w:kern w:val="36"/>
          <w:lang w:eastAsia="nl-NL"/>
        </w:rPr>
        <w:t>Gebruik</w:t>
      </w:r>
      <w:r w:rsidR="003816E5">
        <w:rPr>
          <w:rFonts w:ascii="Arial" w:eastAsia="Times New Roman" w:hAnsi="Arial" w:cs="Arial"/>
          <w:bCs/>
          <w:iCs/>
          <w:color w:val="000000"/>
          <w:kern w:val="36"/>
          <w:lang w:eastAsia="nl-NL"/>
        </w:rPr>
        <w:t xml:space="preserve"> van elk twee monomeren.</w:t>
      </w:r>
    </w:p>
    <w:p w14:paraId="4F9F20AD" w14:textId="066E6E2A" w:rsidR="00620676" w:rsidRDefault="00620676" w:rsidP="007C6CC8">
      <w:pPr>
        <w:spacing w:after="0" w:line="360" w:lineRule="auto"/>
        <w:rPr>
          <w:rFonts w:ascii="Arial" w:eastAsia="Times New Roman" w:hAnsi="Arial" w:cs="Arial"/>
          <w:bCs/>
          <w:iCs/>
          <w:color w:val="000000"/>
          <w:kern w:val="36"/>
          <w:lang w:eastAsia="nl-NL"/>
        </w:rPr>
      </w:pPr>
    </w:p>
    <w:p w14:paraId="5584EB97" w14:textId="27481BAA" w:rsidR="00154BF2" w:rsidRDefault="00154B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MEG wordt gevormd uit ethaanoxide door reactie met water</w:t>
      </w:r>
      <w:r w:rsidR="00271724">
        <w:rPr>
          <w:rFonts w:ascii="Arial" w:eastAsia="Times New Roman" w:hAnsi="Arial" w:cs="Arial"/>
          <w:bCs/>
          <w:iCs/>
          <w:color w:val="000000"/>
          <w:kern w:val="36"/>
          <w:lang w:eastAsia="nl-NL"/>
        </w:rPr>
        <w:t xml:space="preserve"> (figuur 2)</w:t>
      </w:r>
      <w:r>
        <w:rPr>
          <w:rFonts w:ascii="Arial" w:eastAsia="Times New Roman" w:hAnsi="Arial" w:cs="Arial"/>
          <w:bCs/>
          <w:iCs/>
          <w:color w:val="000000"/>
          <w:kern w:val="36"/>
          <w:lang w:eastAsia="nl-NL"/>
        </w:rPr>
        <w:t>.</w:t>
      </w:r>
    </w:p>
    <w:p w14:paraId="65F1852E" w14:textId="697511DC" w:rsidR="00154BF2" w:rsidRDefault="00154B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F91522">
        <w:rPr>
          <w:rFonts w:ascii="Arial" w:eastAsia="Times New Roman" w:hAnsi="Arial" w:cs="Arial"/>
          <w:bCs/>
          <w:iCs/>
          <w:color w:val="000000"/>
          <w:kern w:val="36"/>
          <w:lang w:eastAsia="nl-NL"/>
        </w:rPr>
        <w:t>Geef de reactie in structuurformules van de vorming van MEG uit ethaanoxide.</w:t>
      </w:r>
    </w:p>
    <w:p w14:paraId="5A9D09D2" w14:textId="0AAF1CC2" w:rsidR="00154BF2" w:rsidRDefault="00F9152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wat voor type reactie er opgetreden is</w:t>
      </w:r>
      <w:r w:rsidR="00113425">
        <w:rPr>
          <w:rFonts w:ascii="Arial" w:eastAsia="Times New Roman" w:hAnsi="Arial" w:cs="Arial"/>
          <w:bCs/>
          <w:iCs/>
          <w:color w:val="000000"/>
          <w:kern w:val="36"/>
          <w:lang w:eastAsia="nl-NL"/>
        </w:rPr>
        <w:t xml:space="preserve"> tussen ethaanoxide en water.</w:t>
      </w:r>
    </w:p>
    <w:p w14:paraId="6DC91A2B" w14:textId="77777777" w:rsidR="00F91522" w:rsidRDefault="00F91522" w:rsidP="007C6CC8">
      <w:pPr>
        <w:spacing w:after="0" w:line="360" w:lineRule="auto"/>
        <w:rPr>
          <w:rFonts w:ascii="Arial" w:eastAsia="Times New Roman" w:hAnsi="Arial" w:cs="Arial"/>
          <w:bCs/>
          <w:iCs/>
          <w:color w:val="000000"/>
          <w:kern w:val="36"/>
          <w:lang w:eastAsia="nl-NL"/>
        </w:rPr>
      </w:pPr>
    </w:p>
    <w:p w14:paraId="6B62C8D6" w14:textId="61F15DC8" w:rsidR="00251F97" w:rsidRDefault="00F91522" w:rsidP="009C0921">
      <w:pPr>
        <w:spacing w:after="0" w:line="360" w:lineRule="auto"/>
        <w:ind w:firstLine="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3F8F9D4B" wp14:editId="6771B2C4">
            <wp:extent cx="795130" cy="486785"/>
            <wp:effectExtent l="0" t="0" r="508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823997" cy="504458"/>
                    </a:xfrm>
                    <a:prstGeom prst="rect">
                      <a:avLst/>
                    </a:prstGeom>
                  </pic:spPr>
                </pic:pic>
              </a:graphicData>
            </a:graphic>
          </wp:inline>
        </w:drawing>
      </w:r>
      <w:r>
        <w:rPr>
          <w:rFonts w:ascii="Arial" w:eastAsia="Times New Roman" w:hAnsi="Arial" w:cs="Arial"/>
          <w:bCs/>
          <w:iCs/>
          <w:color w:val="000000"/>
          <w:kern w:val="36"/>
          <w:lang w:eastAsia="nl-NL"/>
        </w:rPr>
        <w:tab/>
      </w:r>
      <w:r w:rsidR="009C0921">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247CE28A" wp14:editId="0C2137A7">
            <wp:extent cx="1106986" cy="355407"/>
            <wp:effectExtent l="0" t="0" r="0" b="698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41939" cy="366629"/>
                    </a:xfrm>
                    <a:prstGeom prst="rect">
                      <a:avLst/>
                    </a:prstGeom>
                  </pic:spPr>
                </pic:pic>
              </a:graphicData>
            </a:graphic>
          </wp:inline>
        </w:drawing>
      </w:r>
    </w:p>
    <w:p w14:paraId="79511552" w14:textId="097322F0" w:rsidR="002C032F" w:rsidRPr="00F91522" w:rsidRDefault="009C0921" w:rsidP="007C6CC8">
      <w:pPr>
        <w:spacing w:after="0" w:line="360" w:lineRule="auto"/>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 xml:space="preserve">Figuur </w:t>
      </w:r>
      <w:r w:rsidR="00251F97" w:rsidRPr="00F91522">
        <w:rPr>
          <w:rFonts w:ascii="Arial" w:eastAsia="Times New Roman" w:hAnsi="Arial" w:cs="Arial"/>
          <w:bCs/>
          <w:iCs/>
          <w:color w:val="000000"/>
          <w:kern w:val="36"/>
          <w:lang w:val="en-US" w:eastAsia="nl-NL"/>
        </w:rPr>
        <w:t>2</w:t>
      </w:r>
      <w:r w:rsidR="00F91522" w:rsidRPr="00F91522">
        <w:rPr>
          <w:rFonts w:ascii="Arial" w:eastAsia="Times New Roman" w:hAnsi="Arial" w:cs="Arial"/>
          <w:bCs/>
          <w:iCs/>
          <w:color w:val="000000"/>
          <w:kern w:val="36"/>
          <w:lang w:val="en-US" w:eastAsia="nl-NL"/>
        </w:rPr>
        <w:t>A</w:t>
      </w:r>
      <w:r w:rsidR="00251F97" w:rsidRPr="00F91522">
        <w:rPr>
          <w:rFonts w:ascii="Arial" w:eastAsia="Times New Roman" w:hAnsi="Arial" w:cs="Arial"/>
          <w:bCs/>
          <w:iCs/>
          <w:color w:val="000000"/>
          <w:kern w:val="36"/>
          <w:lang w:val="en-US" w:eastAsia="nl-NL"/>
        </w:rPr>
        <w:t xml:space="preserve"> ethaanoxide</w:t>
      </w:r>
      <w:r w:rsidR="00F91522" w:rsidRPr="00F91522">
        <w:rPr>
          <w:rFonts w:ascii="Arial" w:eastAsia="Times New Roman" w:hAnsi="Arial" w:cs="Arial"/>
          <w:bCs/>
          <w:iCs/>
          <w:color w:val="000000"/>
          <w:kern w:val="36"/>
          <w:lang w:val="en-US" w:eastAsia="nl-NL"/>
        </w:rPr>
        <w:tab/>
      </w:r>
      <w:r w:rsidR="00113425">
        <w:rPr>
          <w:rFonts w:ascii="Arial" w:eastAsia="Times New Roman" w:hAnsi="Arial" w:cs="Arial"/>
          <w:bCs/>
          <w:iCs/>
          <w:color w:val="000000"/>
          <w:kern w:val="36"/>
          <w:lang w:val="en-US" w:eastAsia="nl-NL"/>
        </w:rPr>
        <w:tab/>
      </w:r>
      <w:r>
        <w:rPr>
          <w:rFonts w:ascii="Arial" w:eastAsia="Times New Roman" w:hAnsi="Arial" w:cs="Arial"/>
          <w:bCs/>
          <w:iCs/>
          <w:color w:val="000000"/>
          <w:kern w:val="36"/>
          <w:lang w:val="en-US" w:eastAsia="nl-NL"/>
        </w:rPr>
        <w:t xml:space="preserve">figuur </w:t>
      </w:r>
      <w:r w:rsidR="00F91522">
        <w:rPr>
          <w:rFonts w:ascii="Arial" w:eastAsia="Times New Roman" w:hAnsi="Arial" w:cs="Arial"/>
          <w:bCs/>
          <w:iCs/>
          <w:color w:val="000000"/>
          <w:kern w:val="36"/>
          <w:lang w:val="en-US" w:eastAsia="nl-NL"/>
        </w:rPr>
        <w:t xml:space="preserve">2B </w:t>
      </w:r>
      <w:r w:rsidR="00AC63D5" w:rsidRPr="00F91522">
        <w:rPr>
          <w:rFonts w:ascii="Arial" w:eastAsia="Times New Roman" w:hAnsi="Arial" w:cs="Arial"/>
          <w:bCs/>
          <w:iCs/>
          <w:color w:val="000000"/>
          <w:kern w:val="36"/>
          <w:lang w:val="en-US" w:eastAsia="nl-NL"/>
        </w:rPr>
        <w:t>mono-ethyleenglycol</w:t>
      </w:r>
      <w:r w:rsidR="00154BF2" w:rsidRPr="00F91522">
        <w:rPr>
          <w:rFonts w:ascii="Arial" w:eastAsia="Times New Roman" w:hAnsi="Arial" w:cs="Arial"/>
          <w:bCs/>
          <w:iCs/>
          <w:color w:val="000000"/>
          <w:kern w:val="36"/>
          <w:lang w:val="en-US" w:eastAsia="nl-NL"/>
        </w:rPr>
        <w:t>, MEG</w:t>
      </w:r>
    </w:p>
    <w:p w14:paraId="0B9FD82E" w14:textId="77777777" w:rsidR="00F91522" w:rsidRPr="00271724" w:rsidRDefault="00F91522" w:rsidP="007C6CC8">
      <w:pPr>
        <w:spacing w:after="0" w:line="360" w:lineRule="auto"/>
        <w:rPr>
          <w:rFonts w:ascii="Arial" w:eastAsia="Times New Roman" w:hAnsi="Arial" w:cs="Arial"/>
          <w:bCs/>
          <w:iCs/>
          <w:color w:val="000000"/>
          <w:kern w:val="36"/>
          <w:lang w:val="en-US" w:eastAsia="nl-NL"/>
        </w:rPr>
      </w:pPr>
    </w:p>
    <w:p w14:paraId="5D1E57DB" w14:textId="77777777" w:rsidR="00C624B1" w:rsidRPr="00271724" w:rsidRDefault="00C624B1">
      <w:pPr>
        <w:rPr>
          <w:rFonts w:ascii="Arial" w:eastAsia="Times New Roman" w:hAnsi="Arial" w:cs="Arial"/>
          <w:bCs/>
          <w:i/>
          <w:color w:val="000000"/>
          <w:kern w:val="36"/>
          <w:lang w:val="en-US" w:eastAsia="nl-NL"/>
        </w:rPr>
      </w:pPr>
      <w:r w:rsidRPr="00271724">
        <w:rPr>
          <w:rFonts w:ascii="Arial" w:eastAsia="Times New Roman" w:hAnsi="Arial" w:cs="Arial"/>
          <w:bCs/>
          <w:i/>
          <w:color w:val="000000"/>
          <w:kern w:val="36"/>
          <w:lang w:val="en-US" w:eastAsia="nl-NL"/>
        </w:rPr>
        <w:br w:type="page"/>
      </w:r>
    </w:p>
    <w:p w14:paraId="4C909AD2" w14:textId="1601988C" w:rsidR="00235688" w:rsidRPr="00113425" w:rsidRDefault="00113425" w:rsidP="007C6CC8">
      <w:pPr>
        <w:spacing w:after="0" w:line="360" w:lineRule="auto"/>
        <w:rPr>
          <w:rFonts w:ascii="Arial" w:eastAsia="Times New Roman" w:hAnsi="Arial" w:cs="Arial"/>
          <w:bCs/>
          <w:i/>
          <w:color w:val="000000"/>
          <w:kern w:val="36"/>
          <w:lang w:eastAsia="nl-NL"/>
        </w:rPr>
      </w:pPr>
      <w:r w:rsidRPr="00113425">
        <w:rPr>
          <w:rFonts w:ascii="Arial" w:eastAsia="Times New Roman" w:hAnsi="Arial" w:cs="Arial"/>
          <w:bCs/>
          <w:i/>
          <w:color w:val="000000"/>
          <w:kern w:val="36"/>
          <w:lang w:eastAsia="nl-NL"/>
        </w:rPr>
        <w:lastRenderedPageBreak/>
        <w:t xml:space="preserve">Parfumbedrijf maakt </w:t>
      </w:r>
      <w:r>
        <w:rPr>
          <w:rFonts w:ascii="Arial" w:eastAsia="Times New Roman" w:hAnsi="Arial" w:cs="Arial"/>
          <w:bCs/>
          <w:i/>
          <w:color w:val="000000"/>
          <w:kern w:val="36"/>
          <w:lang w:eastAsia="nl-NL"/>
        </w:rPr>
        <w:t>PEF-</w:t>
      </w:r>
      <w:r w:rsidRPr="00113425">
        <w:rPr>
          <w:rFonts w:ascii="Arial" w:eastAsia="Times New Roman" w:hAnsi="Arial" w:cs="Arial"/>
          <w:bCs/>
          <w:i/>
          <w:color w:val="000000"/>
          <w:kern w:val="36"/>
          <w:lang w:eastAsia="nl-NL"/>
        </w:rPr>
        <w:t>deal met A</w:t>
      </w:r>
      <w:r>
        <w:rPr>
          <w:rFonts w:ascii="Arial" w:eastAsia="Times New Roman" w:hAnsi="Arial" w:cs="Arial"/>
          <w:bCs/>
          <w:i/>
          <w:color w:val="000000"/>
          <w:kern w:val="36"/>
          <w:lang w:eastAsia="nl-NL"/>
        </w:rPr>
        <w:t>vantium</w:t>
      </w:r>
    </w:p>
    <w:p w14:paraId="5254A668" w14:textId="38B1DB9D" w:rsidR="00113425" w:rsidRPr="00113425" w:rsidRDefault="00113425" w:rsidP="007C6CC8">
      <w:pPr>
        <w:spacing w:after="0" w:line="360" w:lineRule="auto"/>
        <w:rPr>
          <w:rFonts w:ascii="Arial" w:eastAsia="Times New Roman" w:hAnsi="Arial" w:cs="Arial"/>
          <w:bCs/>
          <w:color w:val="000000"/>
          <w:kern w:val="36"/>
          <w:vertAlign w:val="subscript"/>
          <w:lang w:val="en-US" w:eastAsia="nl-NL"/>
        </w:rPr>
      </w:pPr>
      <w:r w:rsidRPr="00113425">
        <w:rPr>
          <w:rFonts w:ascii="Arial" w:eastAsia="Times New Roman" w:hAnsi="Arial" w:cs="Arial"/>
          <w:bCs/>
          <w:color w:val="000000"/>
          <w:kern w:val="36"/>
          <w:lang w:val="en-US" w:eastAsia="nl-NL"/>
        </w:rPr>
        <w:t>1</w:t>
      </w:r>
      <w:r w:rsidRPr="00113425">
        <w:rPr>
          <w:rFonts w:ascii="Arial" w:eastAsia="Times New Roman" w:hAnsi="Arial" w:cs="Arial"/>
          <w:bCs/>
          <w:color w:val="000000"/>
          <w:kern w:val="36"/>
          <w:lang w:val="en-US" w:eastAsia="nl-NL"/>
        </w:rPr>
        <w:tab/>
        <w:t>(C</w:t>
      </w:r>
      <w:r w:rsidRPr="00113425">
        <w:rPr>
          <w:rFonts w:ascii="Arial" w:eastAsia="Times New Roman" w:hAnsi="Arial" w:cs="Arial"/>
          <w:bCs/>
          <w:color w:val="000000"/>
          <w:kern w:val="36"/>
          <w:vertAlign w:val="subscript"/>
          <w:lang w:val="en-US" w:eastAsia="nl-NL"/>
        </w:rPr>
        <w:t>6</w:t>
      </w:r>
      <w:r w:rsidRPr="00113425">
        <w:rPr>
          <w:rFonts w:ascii="Arial" w:eastAsia="Times New Roman" w:hAnsi="Arial" w:cs="Arial"/>
          <w:bCs/>
          <w:color w:val="000000"/>
          <w:kern w:val="36"/>
          <w:lang w:val="en-US" w:eastAsia="nl-NL"/>
        </w:rPr>
        <w:t>H</w:t>
      </w:r>
      <w:r w:rsidRPr="00113425">
        <w:rPr>
          <w:rFonts w:ascii="Arial" w:eastAsia="Times New Roman" w:hAnsi="Arial" w:cs="Arial"/>
          <w:bCs/>
          <w:color w:val="000000"/>
          <w:kern w:val="36"/>
          <w:vertAlign w:val="subscript"/>
          <w:lang w:val="en-US" w:eastAsia="nl-NL"/>
        </w:rPr>
        <w:t>10</w:t>
      </w:r>
      <w:r w:rsidRPr="00113425">
        <w:rPr>
          <w:rFonts w:ascii="Arial" w:eastAsia="Times New Roman" w:hAnsi="Arial" w:cs="Arial"/>
          <w:bCs/>
          <w:color w:val="000000"/>
          <w:kern w:val="36"/>
          <w:lang w:val="en-US" w:eastAsia="nl-NL"/>
        </w:rPr>
        <w:t>O</w:t>
      </w:r>
      <w:r w:rsidRPr="00113425">
        <w:rPr>
          <w:rFonts w:ascii="Arial" w:eastAsia="Times New Roman" w:hAnsi="Arial" w:cs="Arial"/>
          <w:bCs/>
          <w:color w:val="000000"/>
          <w:kern w:val="36"/>
          <w:vertAlign w:val="subscript"/>
          <w:lang w:val="en-US" w:eastAsia="nl-NL"/>
        </w:rPr>
        <w:t>5</w:t>
      </w:r>
      <w:r w:rsidRPr="00113425">
        <w:rPr>
          <w:rFonts w:ascii="Arial" w:eastAsia="Times New Roman" w:hAnsi="Arial" w:cs="Arial"/>
          <w:bCs/>
          <w:color w:val="000000"/>
          <w:kern w:val="36"/>
          <w:lang w:val="en-US" w:eastAsia="nl-NL"/>
        </w:rPr>
        <w:t>)</w:t>
      </w:r>
      <w:r w:rsidRPr="00113425">
        <w:rPr>
          <w:rFonts w:ascii="Arial" w:eastAsia="Times New Roman" w:hAnsi="Arial" w:cs="Arial"/>
          <w:bCs/>
          <w:color w:val="000000"/>
          <w:kern w:val="36"/>
          <w:vertAlign w:val="subscript"/>
          <w:lang w:val="en-US" w:eastAsia="nl-NL"/>
        </w:rPr>
        <w:t>n</w:t>
      </w:r>
      <w:r w:rsidRPr="00113425">
        <w:rPr>
          <w:rFonts w:ascii="Arial" w:eastAsia="Times New Roman" w:hAnsi="Arial" w:cs="Arial"/>
          <w:bCs/>
          <w:color w:val="000000"/>
          <w:kern w:val="36"/>
          <w:lang w:val="en-US" w:eastAsia="nl-NL"/>
        </w:rPr>
        <w:t xml:space="preserve"> + n H</w:t>
      </w:r>
      <w:r w:rsidRPr="00113425">
        <w:rPr>
          <w:rFonts w:ascii="Arial" w:eastAsia="Times New Roman" w:hAnsi="Arial" w:cs="Arial"/>
          <w:bCs/>
          <w:color w:val="000000"/>
          <w:kern w:val="36"/>
          <w:vertAlign w:val="subscript"/>
          <w:lang w:val="en-US" w:eastAsia="nl-NL"/>
        </w:rPr>
        <w:t>2</w:t>
      </w:r>
      <w:r w:rsidRPr="00113425">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p>
    <w:p w14:paraId="52E44C26" w14:textId="6FADA0EC" w:rsidR="00113425" w:rsidRDefault="00113425" w:rsidP="007C6CC8">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2</w:t>
      </w:r>
      <w:r>
        <w:rPr>
          <w:rFonts w:ascii="Arial" w:eastAsia="Times New Roman" w:hAnsi="Arial" w:cs="Arial"/>
          <w:bCs/>
          <w:color w:val="000000"/>
          <w:kern w:val="36"/>
          <w:lang w:val="en-US" w:eastAsia="nl-NL"/>
        </w:rPr>
        <w:tab/>
      </w:r>
    </w:p>
    <w:p w14:paraId="730363DC" w14:textId="767299FD" w:rsidR="00992BB0" w:rsidRDefault="00992BB0" w:rsidP="007C6CC8">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000060EA">
        <w:rPr>
          <w:rFonts w:ascii="Arial" w:eastAsia="Times New Roman" w:hAnsi="Arial" w:cs="Arial"/>
          <w:bCs/>
          <w:noProof/>
          <w:color w:val="000000"/>
          <w:kern w:val="36"/>
          <w:lang w:val="en-US" w:eastAsia="nl-NL"/>
        </w:rPr>
        <w:drawing>
          <wp:inline distT="0" distB="0" distL="0" distR="0" wp14:anchorId="749AACBA" wp14:editId="13D19376">
            <wp:extent cx="2981739" cy="740995"/>
            <wp:effectExtent l="0" t="0" r="0" b="254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46576" cy="757108"/>
                    </a:xfrm>
                    <a:prstGeom prst="rect">
                      <a:avLst/>
                    </a:prstGeom>
                  </pic:spPr>
                </pic:pic>
              </a:graphicData>
            </a:graphic>
          </wp:inline>
        </w:drawing>
      </w:r>
    </w:p>
    <w:p w14:paraId="258A687C" w14:textId="648AA715" w:rsidR="000060EA" w:rsidRDefault="000060EA" w:rsidP="007C6CC8">
      <w:pPr>
        <w:spacing w:after="0" w:line="360" w:lineRule="auto"/>
        <w:rPr>
          <w:rFonts w:ascii="Arial" w:eastAsia="Times New Roman" w:hAnsi="Arial" w:cs="Arial"/>
          <w:bCs/>
          <w:color w:val="000000"/>
          <w:kern w:val="36"/>
          <w:lang w:eastAsia="nl-NL"/>
        </w:rPr>
      </w:pPr>
      <w:r w:rsidRPr="000060EA">
        <w:rPr>
          <w:rFonts w:ascii="Arial" w:eastAsia="Times New Roman" w:hAnsi="Arial" w:cs="Arial"/>
          <w:bCs/>
          <w:color w:val="000000"/>
          <w:kern w:val="36"/>
          <w:lang w:eastAsia="nl-NL"/>
        </w:rPr>
        <w:t>3</w:t>
      </w:r>
      <w:r w:rsidRPr="000060EA">
        <w:rPr>
          <w:rFonts w:ascii="Arial" w:eastAsia="Times New Roman" w:hAnsi="Arial" w:cs="Arial"/>
          <w:bCs/>
          <w:color w:val="000000"/>
          <w:kern w:val="36"/>
          <w:lang w:eastAsia="nl-NL"/>
        </w:rPr>
        <w:tab/>
        <w:t>Uit één</w:t>
      </w:r>
      <w:r>
        <w:rPr>
          <w:rFonts w:ascii="Arial" w:eastAsia="Times New Roman" w:hAnsi="Arial" w:cs="Arial"/>
          <w:bCs/>
          <w:color w:val="000000"/>
          <w:kern w:val="36"/>
          <w:lang w:eastAsia="nl-NL"/>
        </w:rPr>
        <w:t xml:space="preserve"> stof zijn twee nieuwe stoffen ontstaan, dus </w:t>
      </w:r>
      <w:r w:rsidR="00271724">
        <w:rPr>
          <w:rFonts w:ascii="Arial" w:eastAsia="Times New Roman" w:hAnsi="Arial" w:cs="Arial"/>
          <w:bCs/>
          <w:color w:val="000000"/>
          <w:kern w:val="36"/>
          <w:lang w:eastAsia="nl-NL"/>
        </w:rPr>
        <w:t xml:space="preserve">is het </w:t>
      </w:r>
      <w:r>
        <w:rPr>
          <w:rFonts w:ascii="Arial" w:eastAsia="Times New Roman" w:hAnsi="Arial" w:cs="Arial"/>
          <w:bCs/>
          <w:color w:val="000000"/>
          <w:kern w:val="36"/>
          <w:lang w:eastAsia="nl-NL"/>
        </w:rPr>
        <w:t>een ontledingsreactie.</w:t>
      </w:r>
    </w:p>
    <w:p w14:paraId="0DA7B030" w14:textId="2F9FE5C2" w:rsidR="000060EA" w:rsidRDefault="000060E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243E1AD8" w14:textId="776BD9DD" w:rsidR="000060EA" w:rsidRDefault="000060E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377BE">
        <w:rPr>
          <w:rFonts w:ascii="Arial" w:eastAsia="Times New Roman" w:hAnsi="Arial" w:cs="Arial"/>
          <w:bCs/>
          <w:noProof/>
          <w:color w:val="000000"/>
          <w:kern w:val="36"/>
          <w:lang w:eastAsia="nl-NL"/>
        </w:rPr>
        <w:drawing>
          <wp:inline distT="0" distB="0" distL="0" distR="0" wp14:anchorId="7F91F37C" wp14:editId="4B1FBAF6">
            <wp:extent cx="4062788" cy="91737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06405" cy="927224"/>
                    </a:xfrm>
                    <a:prstGeom prst="rect">
                      <a:avLst/>
                    </a:prstGeom>
                  </pic:spPr>
                </pic:pic>
              </a:graphicData>
            </a:graphic>
          </wp:inline>
        </w:drawing>
      </w:r>
    </w:p>
    <w:p w14:paraId="07D7C60F" w14:textId="2F6F2915" w:rsidR="000060EA" w:rsidRDefault="000060E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Er is een oxidatiereactie opgetreden</w:t>
      </w:r>
      <w:r w:rsidR="0027172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w:t>
      </w:r>
      <w:r w:rsidR="00271724">
        <w:rPr>
          <w:rFonts w:ascii="Arial" w:eastAsia="Times New Roman" w:hAnsi="Arial" w:cs="Arial"/>
          <w:bCs/>
          <w:color w:val="000000"/>
          <w:kern w:val="36"/>
          <w:lang w:eastAsia="nl-NL"/>
        </w:rPr>
        <w:t xml:space="preserve">er heeft </w:t>
      </w:r>
      <w:r>
        <w:rPr>
          <w:rFonts w:ascii="Arial" w:eastAsia="Times New Roman" w:hAnsi="Arial" w:cs="Arial"/>
          <w:bCs/>
          <w:color w:val="000000"/>
          <w:kern w:val="36"/>
          <w:lang w:eastAsia="nl-NL"/>
        </w:rPr>
        <w:t>een reactie met zuurstof</w:t>
      </w:r>
      <w:r w:rsidR="00271724">
        <w:rPr>
          <w:rFonts w:ascii="Arial" w:eastAsia="Times New Roman" w:hAnsi="Arial" w:cs="Arial"/>
          <w:bCs/>
          <w:color w:val="000000"/>
          <w:kern w:val="36"/>
          <w:lang w:eastAsia="nl-NL"/>
        </w:rPr>
        <w:t xml:space="preserve"> plaatsgevonden</w:t>
      </w:r>
      <w:r>
        <w:rPr>
          <w:rFonts w:ascii="Arial" w:eastAsia="Times New Roman" w:hAnsi="Arial" w:cs="Arial"/>
          <w:bCs/>
          <w:color w:val="000000"/>
          <w:kern w:val="36"/>
          <w:lang w:eastAsia="nl-NL"/>
        </w:rPr>
        <w:t>.</w:t>
      </w:r>
    </w:p>
    <w:p w14:paraId="09170342" w14:textId="74E826DC" w:rsidR="000060EA" w:rsidRDefault="000060E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Ethaan-1,2-diol.</w:t>
      </w:r>
    </w:p>
    <w:p w14:paraId="0927CE5F" w14:textId="3F6CC0BE" w:rsidR="000060EA" w:rsidRDefault="000060EA"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4A2B1329" w14:textId="75884F43" w:rsidR="002175A6" w:rsidRDefault="002175A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955B142" wp14:editId="4CA01E60">
            <wp:extent cx="4966617" cy="708578"/>
            <wp:effectExtent l="0" t="0" r="571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0271" cy="711953"/>
                    </a:xfrm>
                    <a:prstGeom prst="rect">
                      <a:avLst/>
                    </a:prstGeom>
                  </pic:spPr>
                </pic:pic>
              </a:graphicData>
            </a:graphic>
          </wp:inline>
        </w:drawing>
      </w:r>
    </w:p>
    <w:p w14:paraId="282F0CFE" w14:textId="43F6C7CD" w:rsidR="002175A6" w:rsidRPr="000060EA" w:rsidRDefault="002175A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D4E5E97" w14:textId="498B4BD4" w:rsidR="00E86439" w:rsidRDefault="002175A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F50D9">
        <w:rPr>
          <w:rFonts w:ascii="Arial" w:eastAsia="Times New Roman" w:hAnsi="Arial" w:cs="Arial"/>
          <w:bCs/>
          <w:noProof/>
          <w:color w:val="000000"/>
          <w:kern w:val="36"/>
          <w:lang w:eastAsia="nl-NL"/>
        </w:rPr>
        <w:drawing>
          <wp:inline distT="0" distB="0" distL="0" distR="0" wp14:anchorId="7FE8E9D7" wp14:editId="15299C97">
            <wp:extent cx="2151187" cy="438537"/>
            <wp:effectExtent l="0" t="0" r="1905"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19756" cy="452515"/>
                    </a:xfrm>
                    <a:prstGeom prst="rect">
                      <a:avLst/>
                    </a:prstGeom>
                  </pic:spPr>
                </pic:pic>
              </a:graphicData>
            </a:graphic>
          </wp:inline>
        </w:drawing>
      </w:r>
    </w:p>
    <w:p w14:paraId="3C5F9F95" w14:textId="5687D9FA" w:rsidR="002175A6" w:rsidRPr="00E86439" w:rsidRDefault="002175A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AF50D9">
        <w:rPr>
          <w:rFonts w:ascii="Arial" w:eastAsia="Times New Roman" w:hAnsi="Arial" w:cs="Arial"/>
          <w:bCs/>
          <w:color w:val="000000"/>
          <w:kern w:val="36"/>
          <w:lang w:eastAsia="nl-NL"/>
        </w:rPr>
        <w:t>Er is een additiereactie opgetreden</w:t>
      </w:r>
      <w:r w:rsidR="00271724">
        <w:rPr>
          <w:rFonts w:ascii="Arial" w:eastAsia="Times New Roman" w:hAnsi="Arial" w:cs="Arial"/>
          <w:bCs/>
          <w:color w:val="000000"/>
          <w:kern w:val="36"/>
          <w:lang w:eastAsia="nl-NL"/>
        </w:rPr>
        <w:t>,</w:t>
      </w:r>
      <w:r w:rsidR="00AF50D9">
        <w:rPr>
          <w:rFonts w:ascii="Arial" w:eastAsia="Times New Roman" w:hAnsi="Arial" w:cs="Arial"/>
          <w:bCs/>
          <w:color w:val="000000"/>
          <w:kern w:val="36"/>
          <w:lang w:eastAsia="nl-NL"/>
        </w:rPr>
        <w:t xml:space="preserve"> want uit twee stoffen is één nieuwe stof gevormd.</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55BBE1D4"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5E06DA36" w:rsidR="00914F0F" w:rsidRPr="00E75C81" w:rsidRDefault="00532A6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26C8440C" w:rsidR="00452AE5"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H12</w:t>
            </w:r>
          </w:p>
          <w:p w14:paraId="7972498E" w14:textId="68A588E4" w:rsidR="009A7F5B"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307CCD3D" w14:textId="34C2335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27172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E4746E2" w:rsidR="00452AE5"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p w14:paraId="1B9C4CD3" w14:textId="77B34665" w:rsidR="008074ED"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563BEBCE" w14:textId="038D4AA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w:t>
            </w:r>
            <w:r w:rsidR="0041230D">
              <w:rPr>
                <w:rFonts w:ascii="Arial" w:eastAsia="Times New Roman" w:hAnsi="Arial" w:cs="Arial"/>
                <w:bCs/>
                <w:color w:val="000000"/>
                <w:kern w:val="36"/>
                <w:lang w:eastAsia="nl-NL"/>
              </w:rPr>
              <w:t xml:space="preserve"> in structuurformules</w:t>
            </w:r>
            <w:r w:rsidR="007861EB">
              <w:rPr>
                <w:rFonts w:ascii="Arial" w:eastAsia="Times New Roman" w:hAnsi="Arial" w:cs="Arial"/>
                <w:bCs/>
                <w:color w:val="000000"/>
                <w:kern w:val="36"/>
                <w:lang w:eastAsia="nl-NL"/>
              </w:rPr>
              <w:t xml:space="preserve">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E750E1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41230D">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94CD869" w:rsidR="00B115EB"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8</w:t>
            </w:r>
          </w:p>
          <w:p w14:paraId="240C0849" w14:textId="60564736" w:rsidR="008074ED"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7CA6AFBC" w14:textId="3CC8F20A"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w:t>
            </w:r>
            <w:r w:rsidR="0041230D">
              <w:rPr>
                <w:rFonts w:ascii="Arial" w:eastAsia="Times New Roman" w:hAnsi="Arial" w:cs="Arial"/>
                <w:bCs/>
                <w:color w:val="000000"/>
                <w:kern w:val="36"/>
                <w:lang w:eastAsia="nl-NL"/>
              </w:rPr>
              <w:t xml:space="preserve"> in structuurformules</w:t>
            </w:r>
            <w:r w:rsidR="00CD0F64">
              <w:rPr>
                <w:rFonts w:ascii="Arial" w:eastAsia="Times New Roman" w:hAnsi="Arial" w:cs="Arial"/>
                <w:bCs/>
                <w:color w:val="000000"/>
                <w:kern w:val="36"/>
                <w:lang w:eastAsia="nl-NL"/>
              </w:rPr>
              <w:t xml:space="preserve"> opstellen.</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49A018B" w:rsidR="00C7724B"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47781565" w:rsidR="009A7F5B"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09669423" w:rsidR="00914F0F" w:rsidRDefault="0041230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8832818"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41230D">
              <w:rPr>
                <w:rFonts w:ascii="Arial" w:eastAsia="Times New Roman" w:hAnsi="Arial" w:cs="Arial"/>
                <w:bCs/>
                <w:color w:val="000000"/>
                <w:kern w:val="36"/>
                <w:lang w:eastAsia="nl-NL"/>
              </w:rPr>
              <w:t xml:space="preserve"> H5</w:t>
            </w:r>
          </w:p>
          <w:p w14:paraId="0A11A752" w14:textId="4A036DD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41230D">
              <w:rPr>
                <w:rFonts w:ascii="Arial" w:eastAsia="Times New Roman" w:hAnsi="Arial" w:cs="Arial"/>
                <w:bCs/>
                <w:color w:val="000000"/>
                <w:kern w:val="36"/>
                <w:lang w:eastAsia="nl-NL"/>
              </w:rPr>
              <w:t xml:space="preserve"> H3</w:t>
            </w:r>
          </w:p>
        </w:tc>
        <w:tc>
          <w:tcPr>
            <w:tcW w:w="5913" w:type="dxa"/>
          </w:tcPr>
          <w:p w14:paraId="624C983A" w14:textId="230D513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41230D">
              <w:rPr>
                <w:rFonts w:ascii="Arial" w:eastAsia="Times New Roman" w:hAnsi="Arial" w:cs="Arial"/>
                <w:bCs/>
                <w:color w:val="000000"/>
                <w:kern w:val="36"/>
                <w:lang w:eastAsia="nl-NL"/>
              </w:rPr>
              <w:t>een systematische naam geven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6799D80" w:rsidR="007D3CBB" w:rsidRDefault="008F3E6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H10</w:t>
            </w:r>
          </w:p>
          <w:p w14:paraId="46A1BDFB" w14:textId="7F0841F5" w:rsidR="00646377" w:rsidRDefault="008F3E6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H12</w:t>
            </w:r>
          </w:p>
        </w:tc>
        <w:tc>
          <w:tcPr>
            <w:tcW w:w="5913" w:type="dxa"/>
          </w:tcPr>
          <w:p w14:paraId="460215D5" w14:textId="24B6F82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41230D">
              <w:rPr>
                <w:rFonts w:ascii="Arial" w:eastAsia="Times New Roman" w:hAnsi="Arial" w:cs="Arial"/>
                <w:bCs/>
                <w:color w:val="000000"/>
                <w:kern w:val="36"/>
                <w:lang w:eastAsia="nl-NL"/>
              </w:rPr>
              <w:t xml:space="preserve">stukje uit een polyester </w:t>
            </w:r>
            <w:r w:rsidR="008F3E66">
              <w:rPr>
                <w:rFonts w:ascii="Arial" w:eastAsia="Times New Roman" w:hAnsi="Arial" w:cs="Arial"/>
                <w:bCs/>
                <w:color w:val="000000"/>
                <w:kern w:val="36"/>
                <w:lang w:eastAsia="nl-NL"/>
              </w:rPr>
              <w:t>tekenen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C3CEDD9" w:rsidR="00C85B0B" w:rsidRDefault="008F3E6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297F8C3F" w14:textId="4A2A3B82" w:rsidR="00C85B0B" w:rsidRDefault="008F3E6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H1</w:t>
            </w:r>
            <w:r>
              <w:rPr>
                <w:rFonts w:ascii="Arial" w:eastAsia="Times New Roman" w:hAnsi="Arial" w:cs="Arial"/>
                <w:bCs/>
                <w:color w:val="000000"/>
                <w:kern w:val="36"/>
                <w:lang w:eastAsia="nl-NL"/>
              </w:rPr>
              <w:t>0</w:t>
            </w:r>
          </w:p>
        </w:tc>
        <w:tc>
          <w:tcPr>
            <w:tcW w:w="5913" w:type="dxa"/>
          </w:tcPr>
          <w:p w14:paraId="1D3417D2" w14:textId="6C8CCA4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F3E66">
              <w:rPr>
                <w:rFonts w:ascii="Arial" w:eastAsia="Times New Roman" w:hAnsi="Arial" w:cs="Arial"/>
                <w:bCs/>
                <w:color w:val="000000"/>
                <w:kern w:val="36"/>
                <w:lang w:eastAsia="nl-NL"/>
              </w:rPr>
              <w:t>een reactievergelijking in structuurformules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F444BE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3F10BEC8" w14:textId="22FECE6A"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8F3E66">
              <w:rPr>
                <w:rFonts w:ascii="Arial" w:eastAsia="Times New Roman" w:hAnsi="Arial" w:cs="Arial"/>
                <w:bCs/>
                <w:color w:val="000000"/>
                <w:kern w:val="36"/>
                <w:lang w:eastAsia="nl-NL"/>
              </w:rPr>
              <w:t>3</w:t>
            </w:r>
          </w:p>
        </w:tc>
        <w:tc>
          <w:tcPr>
            <w:tcW w:w="5913" w:type="dxa"/>
          </w:tcPr>
          <w:p w14:paraId="0073E516" w14:textId="67AF464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F3E66">
              <w:rPr>
                <w:rFonts w:ascii="Arial" w:eastAsia="Times New Roman" w:hAnsi="Arial" w:cs="Arial"/>
                <w:bCs/>
                <w:color w:val="000000"/>
                <w:kern w:val="36"/>
                <w:lang w:eastAsia="nl-NL"/>
              </w:rPr>
              <w:t>aangeven dat er een additiereactie is opgetreden.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19B9"/>
    <w:rsid w:val="00002408"/>
    <w:rsid w:val="000031DF"/>
    <w:rsid w:val="0000329C"/>
    <w:rsid w:val="00004152"/>
    <w:rsid w:val="00004619"/>
    <w:rsid w:val="0000468C"/>
    <w:rsid w:val="00004739"/>
    <w:rsid w:val="00004EEB"/>
    <w:rsid w:val="00005482"/>
    <w:rsid w:val="00005786"/>
    <w:rsid w:val="00005802"/>
    <w:rsid w:val="00005C26"/>
    <w:rsid w:val="000060B8"/>
    <w:rsid w:val="000060EA"/>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393"/>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425"/>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377BE"/>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BF2"/>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1FB6"/>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5A6"/>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1F97"/>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724"/>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32F"/>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3AE"/>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6E5"/>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7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30D"/>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83F"/>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10"/>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2A6E"/>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676"/>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718"/>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3E6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87C"/>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0BC"/>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2BB0"/>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21"/>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3D5"/>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D9"/>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48A5"/>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2D71"/>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3D60"/>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1BFF"/>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3E0E"/>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4A6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012"/>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522"/>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0A4"/>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66833610">
      <w:bodyDiv w:val="1"/>
      <w:marLeft w:val="0"/>
      <w:marRight w:val="0"/>
      <w:marTop w:val="0"/>
      <w:marBottom w:val="0"/>
      <w:divBdr>
        <w:top w:val="none" w:sz="0" w:space="0" w:color="auto"/>
        <w:left w:val="none" w:sz="0" w:space="0" w:color="auto"/>
        <w:bottom w:val="none" w:sz="0" w:space="0" w:color="auto"/>
        <w:right w:val="none" w:sz="0" w:space="0" w:color="auto"/>
      </w:divBdr>
      <w:divsChild>
        <w:div w:id="901674673">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581528807">
      <w:bodyDiv w:val="1"/>
      <w:marLeft w:val="0"/>
      <w:marRight w:val="0"/>
      <w:marTop w:val="0"/>
      <w:marBottom w:val="0"/>
      <w:divBdr>
        <w:top w:val="none" w:sz="0" w:space="0" w:color="auto"/>
        <w:left w:val="none" w:sz="0" w:space="0" w:color="auto"/>
        <w:bottom w:val="none" w:sz="0" w:space="0" w:color="auto"/>
        <w:right w:val="none" w:sz="0" w:space="0" w:color="auto"/>
      </w:divBdr>
      <w:divsChild>
        <w:div w:id="1184249145">
          <w:marLeft w:val="0"/>
          <w:marRight w:val="0"/>
          <w:marTop w:val="0"/>
          <w:marBottom w:val="0"/>
          <w:divBdr>
            <w:top w:val="none" w:sz="0" w:space="0" w:color="auto"/>
            <w:left w:val="none" w:sz="0" w:space="0" w:color="auto"/>
            <w:bottom w:val="none" w:sz="0" w:space="0" w:color="auto"/>
            <w:right w:val="none" w:sz="0" w:space="0" w:color="auto"/>
          </w:divBdr>
        </w:div>
        <w:div w:id="1463112103">
          <w:marLeft w:val="0"/>
          <w:marRight w:val="0"/>
          <w:marTop w:val="0"/>
          <w:marBottom w:val="0"/>
          <w:divBdr>
            <w:top w:val="none" w:sz="0" w:space="0" w:color="auto"/>
            <w:left w:val="none" w:sz="0" w:space="0" w:color="auto"/>
            <w:bottom w:val="none" w:sz="0" w:space="0" w:color="auto"/>
            <w:right w:val="none" w:sz="0" w:space="0" w:color="auto"/>
          </w:divBdr>
        </w:div>
      </w:divsChild>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753</Words>
  <Characters>4143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2023-05-29T07:22:00Z</dcterms:created>
  <dcterms:modified xsi:type="dcterms:W3CDTF">2023-05-29T07:48:00Z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